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E7" w:rsidRPr="005A15CE" w:rsidRDefault="007A1EE7" w:rsidP="00FC66F2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CB4F7A" w:rsidRDefault="00D37BDF" w:rsidP="00A3594A">
      <w:pPr>
        <w:widowControl/>
        <w:suppressAutoHyphens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594A">
        <w:rPr>
          <w:rFonts w:ascii="Times New Roman" w:hAnsi="Times New Roman" w:cs="Times New Roman"/>
          <w:sz w:val="28"/>
          <w:szCs w:val="28"/>
        </w:rPr>
        <w:t>ТЕХНИЧЕСКАЯ</w:t>
      </w:r>
      <w:r w:rsidR="006872D1" w:rsidRPr="00A3594A">
        <w:rPr>
          <w:rFonts w:ascii="Times New Roman" w:hAnsi="Times New Roman" w:cs="Times New Roman"/>
          <w:sz w:val="28"/>
          <w:szCs w:val="28"/>
        </w:rPr>
        <w:t xml:space="preserve"> СПЕЦИФИКАЦИЯ </w:t>
      </w:r>
    </w:p>
    <w:p w:rsidR="00716956" w:rsidRPr="00A3594A" w:rsidRDefault="00716956" w:rsidP="00A3594A">
      <w:pPr>
        <w:widowControl/>
        <w:suppressAutoHyphens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594A">
        <w:rPr>
          <w:rFonts w:ascii="Times New Roman" w:hAnsi="Times New Roman" w:cs="Times New Roman"/>
          <w:sz w:val="28"/>
          <w:szCs w:val="28"/>
          <w:lang w:val="kk-KZ"/>
        </w:rPr>
        <w:t>НА ОКАЗАНИЕ ОХРАННЫХ УСЛУГ</w:t>
      </w:r>
    </w:p>
    <w:p w:rsidR="00CB4F7A" w:rsidRDefault="007A1EE7" w:rsidP="00A3594A">
      <w:pPr>
        <w:widowControl/>
        <w:suppressAutoHyphens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594A">
        <w:rPr>
          <w:rFonts w:ascii="Times New Roman" w:hAnsi="Times New Roman" w:cs="Times New Roman"/>
          <w:sz w:val="28"/>
          <w:szCs w:val="28"/>
        </w:rPr>
        <w:t xml:space="preserve">для обеспечения административно-хозяйственной деятельности </w:t>
      </w:r>
    </w:p>
    <w:p w:rsidR="007A1EE7" w:rsidRPr="00A3594A" w:rsidRDefault="007A1EE7" w:rsidP="00A3594A">
      <w:pPr>
        <w:widowControl/>
        <w:suppressAutoHyphens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594A">
        <w:rPr>
          <w:rFonts w:ascii="Times New Roman" w:hAnsi="Times New Roman" w:cs="Times New Roman"/>
          <w:sz w:val="28"/>
          <w:szCs w:val="28"/>
        </w:rPr>
        <w:t>ТОО«Телевидение г. Астана»</w:t>
      </w:r>
    </w:p>
    <w:p w:rsidR="006872D1" w:rsidRPr="006A44BD" w:rsidRDefault="006872D1" w:rsidP="00A3594A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755" w:rsidRPr="00BF2755" w:rsidRDefault="00BF2755" w:rsidP="00A3594A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BF275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Все требования, приведенные в настоящей технической спецификации, являются обязательными и подлежат исполнению потенциальным поставщиком в соответствии с условиями Заказчика. </w:t>
      </w:r>
    </w:p>
    <w:p w:rsidR="00BF2755" w:rsidRPr="00A3594A" w:rsidRDefault="00BF2755" w:rsidP="00A3594A">
      <w:pPr>
        <w:widowControl/>
        <w:suppressAutoHyphens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D2FC4" w:rsidRPr="00A3594A" w:rsidRDefault="001D2FC4" w:rsidP="00A3594A">
      <w:pPr>
        <w:widowControl/>
        <w:suppressAutoHyphens w:val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A3594A">
        <w:rPr>
          <w:rFonts w:ascii="Times New Roman" w:hAnsi="Times New Roman" w:cs="Times New Roman"/>
          <w:sz w:val="28"/>
          <w:szCs w:val="28"/>
        </w:rPr>
        <w:t>Заказчик</w:t>
      </w:r>
      <w:r w:rsidRPr="00A3594A">
        <w:rPr>
          <w:rFonts w:ascii="Times New Roman" w:hAnsi="Times New Roman" w:cs="Times New Roman"/>
          <w:b w:val="0"/>
          <w:sz w:val="28"/>
          <w:szCs w:val="28"/>
        </w:rPr>
        <w:t>: ТОО «Телевидение г. Астана»</w:t>
      </w:r>
    </w:p>
    <w:p w:rsidR="001D2FC4" w:rsidRPr="00A3594A" w:rsidRDefault="001D2FC4" w:rsidP="00A3594A">
      <w:pPr>
        <w:widowControl/>
        <w:suppressAutoHyphens w:val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A3594A">
        <w:rPr>
          <w:rFonts w:ascii="Times New Roman" w:hAnsi="Times New Roman" w:cs="Times New Roman"/>
          <w:sz w:val="28"/>
          <w:szCs w:val="28"/>
        </w:rPr>
        <w:t>Место</w:t>
      </w:r>
      <w:r w:rsidR="001A68FF">
        <w:rPr>
          <w:rFonts w:ascii="Times New Roman" w:hAnsi="Times New Roman" w:cs="Times New Roman"/>
          <w:sz w:val="28"/>
          <w:szCs w:val="28"/>
        </w:rPr>
        <w:t xml:space="preserve"> </w:t>
      </w:r>
      <w:r w:rsidR="00832D02">
        <w:rPr>
          <w:rFonts w:ascii="Times New Roman" w:hAnsi="Times New Roman" w:cs="Times New Roman"/>
          <w:sz w:val="28"/>
          <w:szCs w:val="28"/>
        </w:rPr>
        <w:t>оказания охранных услуг</w:t>
      </w:r>
      <w:r w:rsidRPr="00A3594A">
        <w:rPr>
          <w:rFonts w:ascii="Times New Roman" w:hAnsi="Times New Roman" w:cs="Times New Roman"/>
          <w:sz w:val="28"/>
          <w:szCs w:val="28"/>
        </w:rPr>
        <w:t>:</w:t>
      </w:r>
      <w:r w:rsidRPr="00A3594A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>Астана</w:t>
      </w:r>
      <w:r w:rsidRPr="00A3594A">
        <w:rPr>
          <w:rFonts w:ascii="Times New Roman" w:hAnsi="Times New Roman" w:cs="Times New Roman"/>
          <w:b w:val="0"/>
          <w:sz w:val="28"/>
          <w:szCs w:val="28"/>
        </w:rPr>
        <w:t>, район Сарыарка, улица Желтоксан, 51</w:t>
      </w:r>
      <w:r w:rsidR="00832D02">
        <w:rPr>
          <w:rFonts w:ascii="Times New Roman" w:hAnsi="Times New Roman" w:cs="Times New Roman"/>
          <w:b w:val="0"/>
          <w:sz w:val="28"/>
          <w:szCs w:val="28"/>
        </w:rPr>
        <w:t>, улица Желтоксан, 49</w:t>
      </w:r>
    </w:p>
    <w:p w:rsidR="006872D1" w:rsidRPr="004D3CB5" w:rsidRDefault="001D2FC4" w:rsidP="00A3594A">
      <w:pPr>
        <w:widowControl/>
        <w:suppressAutoHyphens w:val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A3594A">
        <w:rPr>
          <w:rFonts w:ascii="Times New Roman" w:hAnsi="Times New Roman" w:cs="Times New Roman"/>
          <w:sz w:val="28"/>
          <w:szCs w:val="28"/>
        </w:rPr>
        <w:t>Общая сумма</w:t>
      </w:r>
      <w:r w:rsidRPr="00A3594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4D3CB5">
        <w:rPr>
          <w:rFonts w:ascii="Times New Roman" w:hAnsi="Times New Roman" w:cs="Times New Roman"/>
          <w:b w:val="0"/>
          <w:sz w:val="28"/>
          <w:szCs w:val="28"/>
        </w:rPr>
        <w:t>1 </w:t>
      </w:r>
      <w:r w:rsidR="00F26FFD">
        <w:rPr>
          <w:rFonts w:ascii="Times New Roman" w:hAnsi="Times New Roman" w:cs="Times New Roman"/>
          <w:b w:val="0"/>
          <w:sz w:val="28"/>
          <w:szCs w:val="28"/>
        </w:rPr>
        <w:t>369</w:t>
      </w:r>
      <w:r w:rsidRPr="004D3CB5">
        <w:rPr>
          <w:rFonts w:ascii="Times New Roman" w:hAnsi="Times New Roman" w:cs="Times New Roman"/>
          <w:b w:val="0"/>
          <w:sz w:val="28"/>
          <w:szCs w:val="28"/>
        </w:rPr>
        <w:t xml:space="preserve"> 000 (один миллион </w:t>
      </w:r>
      <w:r w:rsidR="004D3CB5" w:rsidRPr="004D3CB5">
        <w:rPr>
          <w:rFonts w:ascii="Times New Roman" w:hAnsi="Times New Roman" w:cs="Times New Roman"/>
          <w:b w:val="0"/>
          <w:sz w:val="28"/>
          <w:szCs w:val="28"/>
        </w:rPr>
        <w:t>триста</w:t>
      </w:r>
      <w:r w:rsidR="00F26FFD">
        <w:rPr>
          <w:rFonts w:ascii="Times New Roman" w:hAnsi="Times New Roman" w:cs="Times New Roman"/>
          <w:b w:val="0"/>
          <w:sz w:val="28"/>
          <w:szCs w:val="28"/>
        </w:rPr>
        <w:t xml:space="preserve"> шестьдесят девять  </w:t>
      </w:r>
      <w:r w:rsidRPr="004D3CB5">
        <w:rPr>
          <w:rFonts w:ascii="Times New Roman" w:hAnsi="Times New Roman" w:cs="Times New Roman"/>
          <w:b w:val="0"/>
          <w:sz w:val="28"/>
          <w:szCs w:val="28"/>
        </w:rPr>
        <w:t xml:space="preserve"> тысяч ) тенге, без учета НДС</w:t>
      </w:r>
      <w:r w:rsidR="005C3F34">
        <w:rPr>
          <w:rFonts w:ascii="Times New Roman" w:hAnsi="Times New Roman" w:cs="Times New Roman"/>
          <w:b w:val="0"/>
          <w:sz w:val="28"/>
          <w:szCs w:val="28"/>
        </w:rPr>
        <w:t>, в месяц</w:t>
      </w:r>
    </w:p>
    <w:p w:rsidR="001D2FC4" w:rsidRDefault="001D2FC4" w:rsidP="00A3594A">
      <w:pPr>
        <w:widowControl/>
        <w:suppressAutoHyphens w:val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4D3CB5">
        <w:rPr>
          <w:rFonts w:ascii="Times New Roman" w:hAnsi="Times New Roman" w:cs="Times New Roman"/>
          <w:sz w:val="28"/>
          <w:szCs w:val="28"/>
        </w:rPr>
        <w:t>Срок оказания услуги:</w:t>
      </w:r>
      <w:r w:rsidRPr="004D3CB5">
        <w:rPr>
          <w:rFonts w:ascii="Times New Roman" w:hAnsi="Times New Roman" w:cs="Times New Roman"/>
          <w:b w:val="0"/>
          <w:sz w:val="28"/>
          <w:szCs w:val="28"/>
        </w:rPr>
        <w:t xml:space="preserve"> с 1 апреля 202</w:t>
      </w:r>
      <w:r w:rsidR="00EA5FBD">
        <w:rPr>
          <w:rFonts w:ascii="Times New Roman" w:hAnsi="Times New Roman" w:cs="Times New Roman"/>
          <w:b w:val="0"/>
          <w:sz w:val="28"/>
          <w:szCs w:val="28"/>
        </w:rPr>
        <w:t>4</w:t>
      </w:r>
      <w:r w:rsidRPr="004D3CB5">
        <w:rPr>
          <w:rFonts w:ascii="Times New Roman" w:hAnsi="Times New Roman" w:cs="Times New Roman"/>
          <w:b w:val="0"/>
          <w:sz w:val="28"/>
          <w:szCs w:val="28"/>
        </w:rPr>
        <w:t xml:space="preserve"> года по 31 декабря 202</w:t>
      </w:r>
      <w:r w:rsidR="00EA5FBD">
        <w:rPr>
          <w:rFonts w:ascii="Times New Roman" w:hAnsi="Times New Roman" w:cs="Times New Roman"/>
          <w:b w:val="0"/>
          <w:sz w:val="28"/>
          <w:szCs w:val="28"/>
        </w:rPr>
        <w:t>4</w:t>
      </w:r>
      <w:r w:rsidRPr="004D3CB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A359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1ED5" w:rsidRPr="00A3594A" w:rsidRDefault="001F1ED5" w:rsidP="00A3594A">
      <w:pPr>
        <w:widowControl/>
        <w:suppressAutoHyphens w:val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F1ED5">
        <w:rPr>
          <w:rFonts w:ascii="Times New Roman" w:hAnsi="Times New Roman" w:cs="Times New Roman"/>
          <w:sz w:val="28"/>
          <w:szCs w:val="28"/>
        </w:rPr>
        <w:t>Количество постов охраны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- 4</w:t>
      </w:r>
    </w:p>
    <w:p w:rsidR="001D2FC4" w:rsidRPr="006A44BD" w:rsidRDefault="001D2FC4" w:rsidP="00A3594A">
      <w:pPr>
        <w:widowControl/>
        <w:suppressAutoHyphens w:val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65C" w:rsidRPr="00AF465C" w:rsidRDefault="00AF465C" w:rsidP="003F0F36">
      <w:pPr>
        <w:widowControl/>
        <w:suppressAutoHyphens w:val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65C">
        <w:rPr>
          <w:rFonts w:ascii="Times New Roman" w:hAnsi="Times New Roman" w:cs="Times New Roman"/>
          <w:sz w:val="28"/>
          <w:szCs w:val="28"/>
        </w:rPr>
        <w:t>Условия выполнения работ, оказания услуг</w:t>
      </w:r>
      <w:r w:rsidRPr="00AF465C">
        <w:rPr>
          <w:rFonts w:ascii="Times New Roman" w:hAnsi="Times New Roman" w:cs="Times New Roman"/>
          <w:b w:val="0"/>
          <w:sz w:val="28"/>
          <w:szCs w:val="28"/>
        </w:rPr>
        <w:t>: Услуги охраны должны оказываться в соответствии:</w:t>
      </w:r>
    </w:p>
    <w:p w:rsidR="00AF465C" w:rsidRPr="003F0F36" w:rsidRDefault="00AF465C" w:rsidP="003F0F36">
      <w:pPr>
        <w:pStyle w:val="a7"/>
        <w:widowControl/>
        <w:numPr>
          <w:ilvl w:val="1"/>
          <w:numId w:val="26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F36">
        <w:rPr>
          <w:rFonts w:ascii="Times New Roman" w:hAnsi="Times New Roman" w:cs="Times New Roman"/>
          <w:b w:val="0"/>
          <w:sz w:val="28"/>
          <w:szCs w:val="28"/>
        </w:rPr>
        <w:t>Законом Республики Казахстан от 19 октября 2000 года №85-II «Об охранной деятельности»;</w:t>
      </w:r>
    </w:p>
    <w:p w:rsidR="00B35FDB" w:rsidRDefault="00AF465C" w:rsidP="003F0F36">
      <w:pPr>
        <w:pStyle w:val="a7"/>
        <w:widowControl/>
        <w:numPr>
          <w:ilvl w:val="1"/>
          <w:numId w:val="26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F36">
        <w:rPr>
          <w:rFonts w:ascii="Times New Roman" w:hAnsi="Times New Roman" w:cs="Times New Roman"/>
          <w:b w:val="0"/>
          <w:sz w:val="28"/>
          <w:szCs w:val="28"/>
        </w:rPr>
        <w:t xml:space="preserve">Законом Республики Казахстан от 13 июля 1999 года № 416-I «О противодействии </w:t>
      </w:r>
      <w:r w:rsidR="00B35FDB" w:rsidRPr="003F0F36">
        <w:rPr>
          <w:rFonts w:ascii="Times New Roman" w:hAnsi="Times New Roman" w:cs="Times New Roman"/>
          <w:b w:val="0"/>
          <w:sz w:val="28"/>
          <w:szCs w:val="28"/>
        </w:rPr>
        <w:t>терроризму»</w:t>
      </w:r>
      <w:r w:rsidR="00CB4F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B4F7A" w:rsidRPr="003F0F36" w:rsidRDefault="00CB4F7A" w:rsidP="003F0F36">
      <w:pPr>
        <w:pStyle w:val="a7"/>
        <w:widowControl/>
        <w:numPr>
          <w:ilvl w:val="1"/>
          <w:numId w:val="26"/>
        </w:numPr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внутренними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положениями Заказчика по обеспечению внутри объектового  и пропускного режима на объектах.</w:t>
      </w:r>
    </w:p>
    <w:p w:rsidR="00B35FDB" w:rsidRDefault="00B35FDB" w:rsidP="003F0F36">
      <w:pPr>
        <w:widowControl/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B35FDB" w:rsidRPr="00B35FDB" w:rsidRDefault="00B35FDB" w:rsidP="001F4710">
      <w:pPr>
        <w:widowControl/>
        <w:suppressAutoHyphens w:val="0"/>
        <w:ind w:firstLine="10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B35FDB">
        <w:rPr>
          <w:rFonts w:ascii="Times New Roman" w:hAnsi="Times New Roman" w:cs="Times New Roman"/>
          <w:b w:val="0"/>
          <w:sz w:val="28"/>
          <w:szCs w:val="28"/>
        </w:rPr>
        <w:t xml:space="preserve">Потенциальный поставщик в составе заявки на участие в </w:t>
      </w:r>
      <w:r w:rsidR="002409A8">
        <w:rPr>
          <w:rFonts w:ascii="Times New Roman" w:hAnsi="Times New Roman" w:cs="Times New Roman"/>
          <w:b w:val="0"/>
          <w:sz w:val="28"/>
          <w:szCs w:val="28"/>
        </w:rPr>
        <w:t xml:space="preserve">конкурсе </w:t>
      </w:r>
      <w:r w:rsidRPr="00B35FDB">
        <w:rPr>
          <w:rFonts w:ascii="Times New Roman" w:hAnsi="Times New Roman" w:cs="Times New Roman"/>
          <w:sz w:val="28"/>
          <w:szCs w:val="28"/>
        </w:rPr>
        <w:t>обязан</w:t>
      </w:r>
      <w:r w:rsidR="004D3CB5">
        <w:rPr>
          <w:rFonts w:ascii="Times New Roman" w:hAnsi="Times New Roman" w:cs="Times New Roman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sz w:val="28"/>
          <w:szCs w:val="28"/>
        </w:rPr>
        <w:t>предоставить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 xml:space="preserve"> нотариально за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свидетельствованную копию действующей лицензии на право оказания охранных услуг в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соответствии с установленными требованиями законодательства Республики Казахстан, либо заявление содержащее ссылку на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официальный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источник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(веб-сайт)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органа,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выдавшего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лицензию,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использующего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электронную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систему</w:t>
      </w:r>
      <w:r w:rsidR="00847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DB">
        <w:rPr>
          <w:rFonts w:ascii="Times New Roman" w:hAnsi="Times New Roman" w:cs="Times New Roman"/>
          <w:b w:val="0"/>
          <w:sz w:val="28"/>
          <w:szCs w:val="28"/>
        </w:rPr>
        <w:t>лицензирования.</w:t>
      </w:r>
    </w:p>
    <w:p w:rsidR="00AF465C" w:rsidRDefault="00AF465C" w:rsidP="001F4710">
      <w:pPr>
        <w:widowControl/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65C" w:rsidRPr="00AF465C" w:rsidRDefault="00AF465C" w:rsidP="00CB4F7A">
      <w:pPr>
        <w:tabs>
          <w:tab w:val="left" w:pos="735"/>
        </w:tabs>
        <w:suppressAutoHyphens w:val="0"/>
        <w:autoSpaceDE w:val="0"/>
        <w:autoSpaceDN w:val="0"/>
        <w:spacing w:before="9" w:line="249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AF465C">
        <w:rPr>
          <w:rFonts w:ascii="Times New Roman" w:hAnsi="Times New Roman" w:cs="Times New Roman"/>
          <w:bCs w:val="0"/>
          <w:sz w:val="28"/>
          <w:szCs w:val="28"/>
          <w:lang w:eastAsia="en-US"/>
        </w:rPr>
        <w:t>Требование</w:t>
      </w:r>
      <w:r w:rsidR="008475EB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sz w:val="28"/>
          <w:szCs w:val="28"/>
          <w:lang w:eastAsia="en-US"/>
        </w:rPr>
        <w:t>к</w:t>
      </w:r>
      <w:r w:rsidR="008475EB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sz w:val="28"/>
          <w:szCs w:val="28"/>
          <w:lang w:eastAsia="en-US"/>
        </w:rPr>
        <w:t>специалистам</w:t>
      </w:r>
      <w:r w:rsidR="008475EB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sz w:val="28"/>
          <w:szCs w:val="28"/>
          <w:lang w:eastAsia="en-US"/>
        </w:rPr>
        <w:t>потенциального</w:t>
      </w:r>
      <w:r w:rsidR="008475EB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sz w:val="28"/>
          <w:szCs w:val="28"/>
          <w:lang w:eastAsia="en-US"/>
        </w:rPr>
        <w:t>поставщика:</w:t>
      </w:r>
      <w:r w:rsidR="008475EB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Для</w:t>
      </w:r>
      <w:r w:rsidR="008475E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участия</w:t>
      </w:r>
      <w:r w:rsidR="008475E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</w:t>
      </w:r>
      <w:r w:rsidR="008475E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B4F7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конкурсе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потенциальный</w:t>
      </w:r>
      <w:r w:rsidR="004D3C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поставщик</w:t>
      </w:r>
      <w:r w:rsidR="004D3C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должен</w:t>
      </w:r>
      <w:r w:rsidR="004D3CB5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иметь</w:t>
      </w:r>
      <w:r w:rsidR="004D3CB5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в</w:t>
      </w:r>
      <w:r w:rsidR="004D3CB5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наличие</w:t>
      </w:r>
      <w:r w:rsidR="004D3CB5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следующих</w:t>
      </w:r>
      <w:r w:rsidR="004D3CB5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специалистов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:</w:t>
      </w:r>
    </w:p>
    <w:p w:rsidR="00AF465C" w:rsidRPr="009A0E07" w:rsidRDefault="00AF465C" w:rsidP="009A0E07">
      <w:pPr>
        <w:tabs>
          <w:tab w:val="left" w:pos="780"/>
        </w:tabs>
        <w:suppressAutoHyphens w:val="0"/>
        <w:autoSpaceDE w:val="0"/>
        <w:autoSpaceDN w:val="0"/>
        <w:spacing w:before="1" w:line="249" w:lineRule="auto"/>
        <w:ind w:right="16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руководитель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потенциального поставщика</w:t>
      </w:r>
      <w:r w:rsidR="004D3C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 высшим/средне специальным образованием, имеющих опыт работы по охране объектов, входящих</w:t>
      </w:r>
      <w:r w:rsidR="004D3C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 Перечень объектов уязвимых в террористическом отношении, не менее 5 (пяти) лет, соответствующий обязательным</w:t>
      </w:r>
      <w:r w:rsidR="004D3CB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требованиям о прохождении обучения (подготовке или переподготовке кадров) в соответствии с Законом Республики Казахстан от19 октября 2000 года №85-II «Об охранной </w:t>
      </w:r>
      <w:r w:rsidR="00CB4F7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деятельности»</w:t>
      </w:r>
      <w:r w:rsidRPr="00AF465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AF465C" w:rsidRDefault="00AF465C" w:rsidP="00B35FDB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</w:t>
      </w:r>
      <w:r w:rsidR="009A0E0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не менее </w:t>
      </w:r>
      <w:r w:rsidR="009A0E07">
        <w:rPr>
          <w:rFonts w:ascii="Times New Roman" w:hAnsi="Times New Roman" w:cs="Times New Roman"/>
          <w:b w:val="0"/>
          <w:bCs w:val="0"/>
          <w:sz w:val="28"/>
          <w:szCs w:val="28"/>
          <w:lang w:val="kk-KZ" w:eastAsia="en-US"/>
        </w:rPr>
        <w:t>5</w:t>
      </w:r>
      <w:r w:rsidR="009A0E0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специалистов, имеющ</w:t>
      </w:r>
      <w:r w:rsidR="009A0E07">
        <w:rPr>
          <w:rFonts w:ascii="Times New Roman" w:hAnsi="Times New Roman" w:cs="Times New Roman"/>
          <w:b w:val="0"/>
          <w:bCs w:val="0"/>
          <w:sz w:val="28"/>
          <w:szCs w:val="28"/>
          <w:lang w:val="kk-KZ" w:eastAsia="en-US"/>
        </w:rPr>
        <w:t>их</w:t>
      </w:r>
      <w:r w:rsidR="009A0E0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</w:t>
      </w:r>
      <w:r w:rsidR="009A0E07">
        <w:rPr>
          <w:rFonts w:ascii="Times New Roman" w:hAnsi="Times New Roman" w:cs="Times New Roman"/>
          <w:b w:val="0"/>
          <w:bCs w:val="0"/>
          <w:sz w:val="28"/>
          <w:szCs w:val="28"/>
          <w:lang w:val="kk-KZ" w:eastAsia="en-US"/>
        </w:rPr>
        <w:t>видетельство о прохождении обучения с присвоением квалификации «</w:t>
      </w:r>
      <w:r w:rsidR="009A0E0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охранника».</w:t>
      </w:r>
    </w:p>
    <w:p w:rsidR="0098532B" w:rsidRPr="0098532B" w:rsidRDefault="0098532B" w:rsidP="00B35FDB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k-KZ" w:eastAsia="en-US"/>
        </w:rPr>
      </w:pPr>
    </w:p>
    <w:p w:rsidR="00161108" w:rsidRDefault="00161108" w:rsidP="00AF465C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bookmarkStart w:id="0" w:name="_GoBack"/>
      <w:bookmarkEnd w:id="0"/>
    </w:p>
    <w:p w:rsidR="00161108" w:rsidRDefault="00161108" w:rsidP="00AF465C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AF465C" w:rsidRDefault="002F3ACE" w:rsidP="00AF465C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Cs w:val="0"/>
          <w:sz w:val="28"/>
          <w:szCs w:val="28"/>
          <w:lang w:val="kk-KZ" w:eastAsia="en-US"/>
        </w:rPr>
      </w:pPr>
      <w:r w:rsidRPr="002F3ACE">
        <w:rPr>
          <w:rFonts w:ascii="Times New Roman" w:hAnsi="Times New Roman" w:cs="Times New Roman"/>
          <w:bCs w:val="0"/>
          <w:sz w:val="28"/>
          <w:szCs w:val="28"/>
          <w:lang w:eastAsia="en-US"/>
        </w:rPr>
        <w:t>Требования к поставщику:</w:t>
      </w:r>
    </w:p>
    <w:p w:rsidR="0098532B" w:rsidRPr="0098532B" w:rsidRDefault="0098532B" w:rsidP="0098532B">
      <w:pPr>
        <w:pStyle w:val="a3"/>
        <w:spacing w:before="9" w:line="249" w:lineRule="auto"/>
        <w:ind w:right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-обеспечивать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высок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ий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уровень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охраняемых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требованиями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Заказчика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внештатных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ситуациях, по уведомлению уполномоченного представителя Заказчика и круглосуточную охрану объекта, материальных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ценностей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прилегающей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к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объекту территорий;</w:t>
      </w:r>
    </w:p>
    <w:p w:rsidR="0098532B" w:rsidRPr="0098532B" w:rsidRDefault="0098532B" w:rsidP="0098532B">
      <w:pPr>
        <w:pStyle w:val="a3"/>
        <w:spacing w:line="249" w:lineRule="auto"/>
        <w:ind w:right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-обеспечивать охрану материальных, человеческих и информационных активов, путем обеспечения пропускного и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внутри объектового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режимов,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вносом/ввозом(выносом/вывозом)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товарно-материальных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ценностей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документов,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исполнения профессиональных действий при возникновении противоправных проявлений, обеспечения поддержания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общественного порядка, защиты жизни и здоровья работников и посетителей Заказчика от противоправных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посягательств;</w:t>
      </w:r>
    </w:p>
    <w:p w:rsidR="0098532B" w:rsidRPr="0098532B" w:rsidRDefault="0098532B" w:rsidP="0098532B">
      <w:pPr>
        <w:pStyle w:val="a3"/>
        <w:spacing w:before="4" w:line="249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-патрулирования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территорий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зданий,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осмотра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конструкций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зданий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помещений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подлежащих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охране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наличие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самодельных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взрывных устройств и подозрительных лиц обеспечения сохранности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оборудования,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не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реже одного раза в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часа;</w:t>
      </w:r>
    </w:p>
    <w:p w:rsidR="0098532B" w:rsidRDefault="0098532B" w:rsidP="0098532B">
      <w:pPr>
        <w:pStyle w:val="a3"/>
        <w:spacing w:line="249" w:lineRule="auto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-своевременно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выявлять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предупреждать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ситуации,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представляющие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опасность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жизни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здоровь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людей,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способных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повлечь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материальный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иной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ущерб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Заказчику;</w:t>
      </w:r>
    </w:p>
    <w:p w:rsidR="0098532B" w:rsidRPr="0098532B" w:rsidRDefault="0098532B" w:rsidP="0098532B">
      <w:pPr>
        <w:pStyle w:val="a3"/>
        <w:spacing w:line="249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D18">
        <w:rPr>
          <w:sz w:val="28"/>
          <w:szCs w:val="28"/>
        </w:rPr>
        <w:t>-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обеспечивать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взаимодействие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правоохранительными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органами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фактам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совершенного,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возможного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или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готовящегося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посягательства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имущество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Заказчика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и/или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физических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Заказчика;</w:t>
      </w:r>
    </w:p>
    <w:p w:rsidR="0098532B" w:rsidRPr="0098532B" w:rsidRDefault="0098532B" w:rsidP="0098532B">
      <w:pPr>
        <w:pStyle w:val="a3"/>
        <w:spacing w:line="249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-обеспечивать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меры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предупреждению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пресечению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преступных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действий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правонарушений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Заказчика;</w:t>
      </w:r>
    </w:p>
    <w:p w:rsidR="0098532B" w:rsidRPr="0098532B" w:rsidRDefault="0098532B" w:rsidP="0098532B">
      <w:pPr>
        <w:pStyle w:val="a3"/>
        <w:spacing w:before="1" w:line="249" w:lineRule="auto"/>
        <w:ind w:right="1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-принимать исчерпывающие меры для пресечения попыток нападения на объекты Заказчика и недопущения возможных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негативных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последствий,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вплоть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применения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специальных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средств,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законодательством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Республики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Казахстан;</w:t>
      </w:r>
    </w:p>
    <w:p w:rsidR="002F3ACE" w:rsidRPr="00B35FDB" w:rsidRDefault="0098532B" w:rsidP="00B35FDB">
      <w:pPr>
        <w:pStyle w:val="a3"/>
        <w:spacing w:line="249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-осуществлять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постоянное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взаимодействие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Заказчиком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должного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оказания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документального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подтверждения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выполнения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требований Заказчика;</w:t>
      </w:r>
    </w:p>
    <w:p w:rsidR="002F3ACE" w:rsidRPr="002F3ACE" w:rsidRDefault="00AB6CDD" w:rsidP="002F3ACE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8532B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-1470660</wp:posOffset>
            </wp:positionH>
            <wp:positionV relativeFrom="paragraph">
              <wp:posOffset>1359535</wp:posOffset>
            </wp:positionV>
            <wp:extent cx="2588260" cy="3088640"/>
            <wp:effectExtent l="0" t="0" r="254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826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32B">
        <w:rPr>
          <w:rFonts w:ascii="Times New Roman" w:hAnsi="Times New Roman" w:cs="Times New Roman"/>
          <w:b w:val="0"/>
          <w:sz w:val="28"/>
          <w:szCs w:val="28"/>
          <w:lang w:val="kk-KZ" w:eastAsia="en-US"/>
        </w:rPr>
        <w:t xml:space="preserve">- </w:t>
      </w:r>
      <w:r w:rsidR="00CB4F7A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="002F3ACE" w:rsidRPr="002F3ACE">
        <w:rPr>
          <w:rFonts w:ascii="Times New Roman" w:hAnsi="Times New Roman" w:cs="Times New Roman"/>
          <w:b w:val="0"/>
          <w:sz w:val="28"/>
          <w:szCs w:val="28"/>
          <w:lang w:eastAsia="en-US"/>
        </w:rPr>
        <w:t>беспечить работников охраны форменной одеждой (мужской, женской) с фирменным логотипом, соответствующую погодным условиям и требованиям приказа Министра внутренних дел Республики Казахстан от 23 февраля 2015 года № 142 «Об утверждении образцов специальной одежды и Правил ее ношения работниками частных охранных организаций, занимающими должность охранника».</w:t>
      </w:r>
    </w:p>
    <w:p w:rsidR="002F3ACE" w:rsidRDefault="0098532B" w:rsidP="002F3ACE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 w:val="0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kk-KZ" w:eastAsia="en-US"/>
        </w:rPr>
        <w:t xml:space="preserve">- </w:t>
      </w:r>
      <w:r w:rsidR="005A15CE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="002F3ACE" w:rsidRPr="002F3ACE">
        <w:rPr>
          <w:rFonts w:ascii="Times New Roman" w:hAnsi="Times New Roman" w:cs="Times New Roman"/>
          <w:b w:val="0"/>
          <w:sz w:val="28"/>
          <w:szCs w:val="28"/>
          <w:lang w:eastAsia="en-US"/>
        </w:rPr>
        <w:t>беспечить работников охраны служебными удостоверениями и бейджами установленного образца, удостоверяющие личность работника и его принадлежность к охранной организации.</w:t>
      </w:r>
    </w:p>
    <w:p w:rsidR="0098532B" w:rsidRPr="0098532B" w:rsidRDefault="001954AB" w:rsidP="0098532B">
      <w:pPr>
        <w:pStyle w:val="a3"/>
        <w:spacing w:before="1" w:line="249" w:lineRule="auto"/>
        <w:ind w:right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П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ри возникновении ЧС и террористических угроз на охраняемом объекте принимать необходимые меры по оповещению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соответствующих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Заказчика,в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участие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первоочередных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эвакуации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lastRenderedPageBreak/>
        <w:t>людей,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взаимодействия с персоналом Заказчика, противопожарной службой объектов, административной единицы и другими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организациями по факту ЧС и террористических угроз, и другие задачи в соответствии с требованиями законодательных актов 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охранной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деятельности,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действующих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Республики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2B" w:rsidRPr="0098532B">
        <w:rPr>
          <w:rFonts w:ascii="Times New Roman" w:hAnsi="Times New Roman" w:cs="Times New Roman"/>
          <w:b w:val="0"/>
          <w:sz w:val="28"/>
          <w:szCs w:val="28"/>
        </w:rPr>
        <w:t>Казахстан;</w:t>
      </w:r>
    </w:p>
    <w:p w:rsidR="0098532B" w:rsidRPr="0098532B" w:rsidRDefault="0098532B" w:rsidP="0098532B">
      <w:pPr>
        <w:pStyle w:val="a3"/>
        <w:spacing w:before="4" w:line="249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-содействовать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поддержании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пожарной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охраняемых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объектах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(умение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пользоваться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первичными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средствами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пожаротушения);</w:t>
      </w:r>
    </w:p>
    <w:p w:rsidR="0098532B" w:rsidRDefault="0098532B" w:rsidP="0098532B">
      <w:pPr>
        <w:pStyle w:val="a3"/>
        <w:spacing w:before="1" w:line="249" w:lineRule="auto"/>
        <w:ind w:right="34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32B">
        <w:rPr>
          <w:rFonts w:ascii="Times New Roman" w:hAnsi="Times New Roman" w:cs="Times New Roman"/>
          <w:b w:val="0"/>
          <w:sz w:val="28"/>
          <w:szCs w:val="28"/>
        </w:rPr>
        <w:t>-участвовать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ликвидации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последствий,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до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прибытия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правоохранительных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органов,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неприкосновенности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и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сохранения</w:t>
      </w:r>
      <w:r w:rsidR="007F40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улик на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32B">
        <w:rPr>
          <w:rFonts w:ascii="Times New Roman" w:hAnsi="Times New Roman" w:cs="Times New Roman"/>
          <w:b w:val="0"/>
          <w:sz w:val="28"/>
          <w:szCs w:val="28"/>
        </w:rPr>
        <w:t>месте</w:t>
      </w:r>
      <w:r w:rsidR="004D3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5CE">
        <w:rPr>
          <w:rFonts w:ascii="Times New Roman" w:hAnsi="Times New Roman" w:cs="Times New Roman"/>
          <w:b w:val="0"/>
          <w:sz w:val="28"/>
          <w:szCs w:val="28"/>
        </w:rPr>
        <w:t>происшествия;</w:t>
      </w:r>
    </w:p>
    <w:p w:rsid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  <w:r w:rsidRPr="005A15C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проводить техническое обслуживание тревожной сигнализации с помощьюпульта центрального наблюдения, с выездом вооруженных групп быстрогореагирования</w:t>
      </w:r>
      <w:r w:rsidR="004D3CB5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(ГБР);</w:t>
      </w:r>
    </w:p>
    <w:p w:rsid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-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обеспечивать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круглосуточный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мониторинг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системы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тревожной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сигнализации;</w:t>
      </w:r>
    </w:p>
    <w:p w:rsid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-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обеспечить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подъезд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группы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быстрого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реагирования</w:t>
      </w:r>
      <w:r w:rsidR="007F40B6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 xml:space="preserve"> </w:t>
      </w: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втечение7-10минут</w:t>
      </w:r>
      <w:r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;</w:t>
      </w:r>
    </w:p>
    <w:p w:rsid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</w:p>
    <w:p w:rsidR="005A15CE" w:rsidRP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ab/>
      </w:r>
      <w:r w:rsidRPr="005A15CE">
        <w:rPr>
          <w:rFonts w:ascii="Times New Roman" w:hAnsi="Times New Roman" w:cs="Times New Roman"/>
          <w:sz w:val="28"/>
          <w:szCs w:val="22"/>
          <w:lang w:val="kk-KZ" w:eastAsia="en-US"/>
        </w:rPr>
        <w:t>Ответственность Потенциального поставщика:</w:t>
      </w:r>
    </w:p>
    <w:p w:rsid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  <w:r w:rsidRPr="005A15CE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Служба охраны несет полную материальную ответственность за ущерб, причинённый кражами товарно-материальных ценностей и иными способами в результате необеспечения надлежащей охраны, хищениями, совершенными путем грабежа или разбойного нападения, а также за ущерб, нанесенный зданиям и сооружениям в результате противоправных действий со стороны третьих лиц</w:t>
      </w:r>
      <w:r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.</w:t>
      </w:r>
    </w:p>
    <w:p w:rsidR="007818AB" w:rsidRDefault="007818AB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</w:p>
    <w:p w:rsidR="007818AB" w:rsidRPr="007818AB" w:rsidRDefault="007818AB" w:rsidP="007818AB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  <w:r w:rsidRPr="007818AB"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  <w:t>После заключения договора Поставщик обязан ознакомиться и подписать Инструкцию по обеспечению внутриобъектного, пропускного режимов и охране объекта и в дальнейшем строго следовать ее требованиям.</w:t>
      </w:r>
    </w:p>
    <w:p w:rsidR="007818AB" w:rsidRPr="007818AB" w:rsidRDefault="007818AB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</w:p>
    <w:p w:rsid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</w:p>
    <w:p w:rsidR="005A15CE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val="kk-KZ" w:eastAsia="en-US"/>
        </w:rPr>
      </w:pPr>
    </w:p>
    <w:p w:rsidR="005A15CE" w:rsidRPr="0098532B" w:rsidRDefault="005A15CE" w:rsidP="005A15CE">
      <w:pPr>
        <w:tabs>
          <w:tab w:val="left" w:pos="404"/>
        </w:tabs>
        <w:suppressAutoHyphens w:val="0"/>
        <w:autoSpaceDE w:val="0"/>
        <w:autoSpaceDN w:val="0"/>
        <w:ind w:left="-165" w:right="12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32B" w:rsidRPr="0098532B" w:rsidRDefault="0098532B" w:rsidP="002F3ACE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2F3ACE" w:rsidRPr="00AF465C" w:rsidRDefault="002F3ACE" w:rsidP="00AF465C">
      <w:pPr>
        <w:tabs>
          <w:tab w:val="left" w:pos="780"/>
        </w:tabs>
        <w:suppressAutoHyphens w:val="0"/>
        <w:autoSpaceDE w:val="0"/>
        <w:autoSpaceDN w:val="0"/>
        <w:spacing w:before="2" w:line="249" w:lineRule="auto"/>
        <w:ind w:right="169"/>
        <w:jc w:val="both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AF465C" w:rsidRPr="008744A3" w:rsidRDefault="00AF465C" w:rsidP="00AF465C">
      <w:pPr>
        <w:widowControl/>
        <w:suppressAutoHyphens w:val="0"/>
        <w:ind w:left="60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AF465C" w:rsidRPr="006A44BD" w:rsidRDefault="00AF465C" w:rsidP="00AF465C">
      <w:pPr>
        <w:widowControl/>
        <w:suppressAutoHyphens w:val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F465C" w:rsidRPr="006A44BD" w:rsidSect="007E0189">
      <w:pgSz w:w="11906" w:h="16838"/>
      <w:pgMar w:top="567" w:right="707" w:bottom="993" w:left="85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44" w:rsidRDefault="00217F44" w:rsidP="005D234F">
      <w:r>
        <w:separator/>
      </w:r>
    </w:p>
  </w:endnote>
  <w:endnote w:type="continuationSeparator" w:id="1">
    <w:p w:rsidR="00217F44" w:rsidRDefault="00217F44" w:rsidP="005D2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44" w:rsidRDefault="00217F44" w:rsidP="005D234F">
      <w:r>
        <w:separator/>
      </w:r>
    </w:p>
  </w:footnote>
  <w:footnote w:type="continuationSeparator" w:id="1">
    <w:p w:rsidR="00217F44" w:rsidRDefault="00217F44" w:rsidP="005D2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14659D4"/>
    <w:multiLevelType w:val="hybridMultilevel"/>
    <w:tmpl w:val="A3547FA0"/>
    <w:lvl w:ilvl="0" w:tplc="C16CDB56">
      <w:start w:val="2"/>
      <w:numFmt w:val="decimal"/>
      <w:lvlText w:val="%1."/>
      <w:lvlJc w:val="left"/>
      <w:pPr>
        <w:ind w:left="11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341A208E">
      <w:numFmt w:val="bullet"/>
      <w:lvlText w:val="•"/>
      <w:lvlJc w:val="left"/>
      <w:pPr>
        <w:ind w:left="1070" w:hanging="360"/>
      </w:pPr>
      <w:rPr>
        <w:rFonts w:hint="default"/>
        <w:lang w:val="kk-KZ" w:eastAsia="en-US" w:bidi="ar-SA"/>
      </w:rPr>
    </w:lvl>
    <w:lvl w:ilvl="2" w:tplc="50B6A9BC">
      <w:numFmt w:val="bullet"/>
      <w:lvlText w:val="•"/>
      <w:lvlJc w:val="left"/>
      <w:pPr>
        <w:ind w:left="2020" w:hanging="360"/>
      </w:pPr>
      <w:rPr>
        <w:rFonts w:hint="default"/>
        <w:lang w:val="kk-KZ" w:eastAsia="en-US" w:bidi="ar-SA"/>
      </w:rPr>
    </w:lvl>
    <w:lvl w:ilvl="3" w:tplc="2ED86F0C">
      <w:numFmt w:val="bullet"/>
      <w:lvlText w:val="•"/>
      <w:lvlJc w:val="left"/>
      <w:pPr>
        <w:ind w:left="2971" w:hanging="360"/>
      </w:pPr>
      <w:rPr>
        <w:rFonts w:hint="default"/>
        <w:lang w:val="kk-KZ" w:eastAsia="en-US" w:bidi="ar-SA"/>
      </w:rPr>
    </w:lvl>
    <w:lvl w:ilvl="4" w:tplc="7CD69198">
      <w:numFmt w:val="bullet"/>
      <w:lvlText w:val="•"/>
      <w:lvlJc w:val="left"/>
      <w:pPr>
        <w:ind w:left="3921" w:hanging="360"/>
      </w:pPr>
      <w:rPr>
        <w:rFonts w:hint="default"/>
        <w:lang w:val="kk-KZ" w:eastAsia="en-US" w:bidi="ar-SA"/>
      </w:rPr>
    </w:lvl>
    <w:lvl w:ilvl="5" w:tplc="D6FE44E2">
      <w:numFmt w:val="bullet"/>
      <w:lvlText w:val="•"/>
      <w:lvlJc w:val="left"/>
      <w:pPr>
        <w:ind w:left="4872" w:hanging="360"/>
      </w:pPr>
      <w:rPr>
        <w:rFonts w:hint="default"/>
        <w:lang w:val="kk-KZ" w:eastAsia="en-US" w:bidi="ar-SA"/>
      </w:rPr>
    </w:lvl>
    <w:lvl w:ilvl="6" w:tplc="1868AB6E">
      <w:numFmt w:val="bullet"/>
      <w:lvlText w:val="•"/>
      <w:lvlJc w:val="left"/>
      <w:pPr>
        <w:ind w:left="5822" w:hanging="360"/>
      </w:pPr>
      <w:rPr>
        <w:rFonts w:hint="default"/>
        <w:lang w:val="kk-KZ" w:eastAsia="en-US" w:bidi="ar-SA"/>
      </w:rPr>
    </w:lvl>
    <w:lvl w:ilvl="7" w:tplc="3CDE72D0">
      <w:numFmt w:val="bullet"/>
      <w:lvlText w:val="•"/>
      <w:lvlJc w:val="left"/>
      <w:pPr>
        <w:ind w:left="6772" w:hanging="360"/>
      </w:pPr>
      <w:rPr>
        <w:rFonts w:hint="default"/>
        <w:lang w:val="kk-KZ" w:eastAsia="en-US" w:bidi="ar-SA"/>
      </w:rPr>
    </w:lvl>
    <w:lvl w:ilvl="8" w:tplc="20FEF614">
      <w:numFmt w:val="bullet"/>
      <w:lvlText w:val="•"/>
      <w:lvlJc w:val="left"/>
      <w:pPr>
        <w:ind w:left="7723" w:hanging="360"/>
      </w:pPr>
      <w:rPr>
        <w:rFonts w:hint="default"/>
        <w:lang w:val="kk-KZ" w:eastAsia="en-US" w:bidi="ar-SA"/>
      </w:rPr>
    </w:lvl>
  </w:abstractNum>
  <w:abstractNum w:abstractNumId="2">
    <w:nsid w:val="13A549E3"/>
    <w:multiLevelType w:val="hybridMultilevel"/>
    <w:tmpl w:val="65981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A9A4FA0">
      <w:start w:val="1"/>
      <w:numFmt w:val="decimal"/>
      <w:lvlText w:val="%4."/>
      <w:lvlJc w:val="left"/>
      <w:pPr>
        <w:ind w:left="786" w:hanging="360"/>
      </w:pPr>
      <w:rPr>
        <w:b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77E6A66"/>
    <w:multiLevelType w:val="hybridMultilevel"/>
    <w:tmpl w:val="23D03814"/>
    <w:lvl w:ilvl="0" w:tplc="A5F67444">
      <w:start w:val="1"/>
      <w:numFmt w:val="decimal"/>
      <w:lvlText w:val="%1."/>
      <w:lvlJc w:val="left"/>
      <w:pPr>
        <w:ind w:left="480" w:hanging="18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F752B214">
      <w:numFmt w:val="bullet"/>
      <w:lvlText w:val="-"/>
      <w:lvlJc w:val="left"/>
      <w:pPr>
        <w:ind w:left="6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47724576">
      <w:numFmt w:val="bullet"/>
      <w:lvlText w:val="•"/>
      <w:lvlJc w:val="left"/>
      <w:pPr>
        <w:ind w:left="740" w:hanging="105"/>
      </w:pPr>
      <w:rPr>
        <w:rFonts w:hint="default"/>
        <w:lang w:val="ru-RU" w:eastAsia="en-US" w:bidi="ar-SA"/>
      </w:rPr>
    </w:lvl>
    <w:lvl w:ilvl="3" w:tplc="4A2283F8">
      <w:numFmt w:val="bullet"/>
      <w:lvlText w:val="•"/>
      <w:lvlJc w:val="left"/>
      <w:pPr>
        <w:ind w:left="2012" w:hanging="105"/>
      </w:pPr>
      <w:rPr>
        <w:rFonts w:hint="default"/>
        <w:lang w:val="ru-RU" w:eastAsia="en-US" w:bidi="ar-SA"/>
      </w:rPr>
    </w:lvl>
    <w:lvl w:ilvl="4" w:tplc="2432E202">
      <w:numFmt w:val="bullet"/>
      <w:lvlText w:val="•"/>
      <w:lvlJc w:val="left"/>
      <w:pPr>
        <w:ind w:left="3285" w:hanging="105"/>
      </w:pPr>
      <w:rPr>
        <w:rFonts w:hint="default"/>
        <w:lang w:val="ru-RU" w:eastAsia="en-US" w:bidi="ar-SA"/>
      </w:rPr>
    </w:lvl>
    <w:lvl w:ilvl="5" w:tplc="ED6E1952">
      <w:numFmt w:val="bullet"/>
      <w:lvlText w:val="•"/>
      <w:lvlJc w:val="left"/>
      <w:pPr>
        <w:ind w:left="4557" w:hanging="105"/>
      </w:pPr>
      <w:rPr>
        <w:rFonts w:hint="default"/>
        <w:lang w:val="ru-RU" w:eastAsia="en-US" w:bidi="ar-SA"/>
      </w:rPr>
    </w:lvl>
    <w:lvl w:ilvl="6" w:tplc="A8C29366">
      <w:numFmt w:val="bullet"/>
      <w:lvlText w:val="•"/>
      <w:lvlJc w:val="left"/>
      <w:pPr>
        <w:ind w:left="5830" w:hanging="105"/>
      </w:pPr>
      <w:rPr>
        <w:rFonts w:hint="default"/>
        <w:lang w:val="ru-RU" w:eastAsia="en-US" w:bidi="ar-SA"/>
      </w:rPr>
    </w:lvl>
    <w:lvl w:ilvl="7" w:tplc="51D4AB74">
      <w:numFmt w:val="bullet"/>
      <w:lvlText w:val="•"/>
      <w:lvlJc w:val="left"/>
      <w:pPr>
        <w:ind w:left="7102" w:hanging="105"/>
      </w:pPr>
      <w:rPr>
        <w:rFonts w:hint="default"/>
        <w:lang w:val="ru-RU" w:eastAsia="en-US" w:bidi="ar-SA"/>
      </w:rPr>
    </w:lvl>
    <w:lvl w:ilvl="8" w:tplc="EB7440DC">
      <w:numFmt w:val="bullet"/>
      <w:lvlText w:val="•"/>
      <w:lvlJc w:val="left"/>
      <w:pPr>
        <w:ind w:left="8375" w:hanging="105"/>
      </w:pPr>
      <w:rPr>
        <w:rFonts w:hint="default"/>
        <w:lang w:val="ru-RU" w:eastAsia="en-US" w:bidi="ar-SA"/>
      </w:rPr>
    </w:lvl>
  </w:abstractNum>
  <w:abstractNum w:abstractNumId="6">
    <w:nsid w:val="1B3E5C07"/>
    <w:multiLevelType w:val="hybridMultilevel"/>
    <w:tmpl w:val="A6EA0CEE"/>
    <w:lvl w:ilvl="0" w:tplc="45C4EE76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A8FEBCD4">
      <w:numFmt w:val="bullet"/>
      <w:lvlText w:val="•"/>
      <w:lvlJc w:val="left"/>
      <w:pPr>
        <w:ind w:left="1070" w:hanging="284"/>
      </w:pPr>
      <w:rPr>
        <w:rFonts w:hint="default"/>
        <w:lang w:val="kk-KZ" w:eastAsia="en-US" w:bidi="ar-SA"/>
      </w:rPr>
    </w:lvl>
    <w:lvl w:ilvl="2" w:tplc="C2DE515C">
      <w:numFmt w:val="bullet"/>
      <w:lvlText w:val="•"/>
      <w:lvlJc w:val="left"/>
      <w:pPr>
        <w:ind w:left="2020" w:hanging="284"/>
      </w:pPr>
      <w:rPr>
        <w:rFonts w:hint="default"/>
        <w:lang w:val="kk-KZ" w:eastAsia="en-US" w:bidi="ar-SA"/>
      </w:rPr>
    </w:lvl>
    <w:lvl w:ilvl="3" w:tplc="B0B23CB0">
      <w:numFmt w:val="bullet"/>
      <w:lvlText w:val="•"/>
      <w:lvlJc w:val="left"/>
      <w:pPr>
        <w:ind w:left="2971" w:hanging="284"/>
      </w:pPr>
      <w:rPr>
        <w:rFonts w:hint="default"/>
        <w:lang w:val="kk-KZ" w:eastAsia="en-US" w:bidi="ar-SA"/>
      </w:rPr>
    </w:lvl>
    <w:lvl w:ilvl="4" w:tplc="B41E5062">
      <w:numFmt w:val="bullet"/>
      <w:lvlText w:val="•"/>
      <w:lvlJc w:val="left"/>
      <w:pPr>
        <w:ind w:left="3921" w:hanging="284"/>
      </w:pPr>
      <w:rPr>
        <w:rFonts w:hint="default"/>
        <w:lang w:val="kk-KZ" w:eastAsia="en-US" w:bidi="ar-SA"/>
      </w:rPr>
    </w:lvl>
    <w:lvl w:ilvl="5" w:tplc="2A44D6CC">
      <w:numFmt w:val="bullet"/>
      <w:lvlText w:val="•"/>
      <w:lvlJc w:val="left"/>
      <w:pPr>
        <w:ind w:left="4872" w:hanging="284"/>
      </w:pPr>
      <w:rPr>
        <w:rFonts w:hint="default"/>
        <w:lang w:val="kk-KZ" w:eastAsia="en-US" w:bidi="ar-SA"/>
      </w:rPr>
    </w:lvl>
    <w:lvl w:ilvl="6" w:tplc="F5F44772">
      <w:numFmt w:val="bullet"/>
      <w:lvlText w:val="•"/>
      <w:lvlJc w:val="left"/>
      <w:pPr>
        <w:ind w:left="5822" w:hanging="284"/>
      </w:pPr>
      <w:rPr>
        <w:rFonts w:hint="default"/>
        <w:lang w:val="kk-KZ" w:eastAsia="en-US" w:bidi="ar-SA"/>
      </w:rPr>
    </w:lvl>
    <w:lvl w:ilvl="7" w:tplc="5FB406AC">
      <w:numFmt w:val="bullet"/>
      <w:lvlText w:val="•"/>
      <w:lvlJc w:val="left"/>
      <w:pPr>
        <w:ind w:left="6772" w:hanging="284"/>
      </w:pPr>
      <w:rPr>
        <w:rFonts w:hint="default"/>
        <w:lang w:val="kk-KZ" w:eastAsia="en-US" w:bidi="ar-SA"/>
      </w:rPr>
    </w:lvl>
    <w:lvl w:ilvl="8" w:tplc="450E9D02">
      <w:numFmt w:val="bullet"/>
      <w:lvlText w:val="•"/>
      <w:lvlJc w:val="left"/>
      <w:pPr>
        <w:ind w:left="7723" w:hanging="284"/>
      </w:pPr>
      <w:rPr>
        <w:rFonts w:hint="default"/>
        <w:lang w:val="kk-KZ" w:eastAsia="en-US" w:bidi="ar-SA"/>
      </w:rPr>
    </w:lvl>
  </w:abstractNum>
  <w:abstractNum w:abstractNumId="7">
    <w:nsid w:val="1F4F414E"/>
    <w:multiLevelType w:val="hybridMultilevel"/>
    <w:tmpl w:val="8626EDF4"/>
    <w:lvl w:ilvl="0" w:tplc="060A2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34222"/>
    <w:multiLevelType w:val="hybridMultilevel"/>
    <w:tmpl w:val="91922AEE"/>
    <w:lvl w:ilvl="0" w:tplc="31C829CC">
      <w:start w:val="1"/>
      <w:numFmt w:val="decimal"/>
      <w:lvlText w:val="%1."/>
      <w:lvlJc w:val="left"/>
      <w:pPr>
        <w:ind w:left="600" w:hanging="18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D92095C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2" w:tplc="5FE081AA">
      <w:numFmt w:val="bullet"/>
      <w:lvlText w:val="•"/>
      <w:lvlJc w:val="left"/>
      <w:pPr>
        <w:ind w:left="2664" w:hanging="180"/>
      </w:pPr>
      <w:rPr>
        <w:rFonts w:hint="default"/>
        <w:lang w:val="ru-RU" w:eastAsia="en-US" w:bidi="ar-SA"/>
      </w:rPr>
    </w:lvl>
    <w:lvl w:ilvl="3" w:tplc="DC6462EC">
      <w:numFmt w:val="bullet"/>
      <w:lvlText w:val="•"/>
      <w:lvlJc w:val="left"/>
      <w:pPr>
        <w:ind w:left="3696" w:hanging="180"/>
      </w:pPr>
      <w:rPr>
        <w:rFonts w:hint="default"/>
        <w:lang w:val="ru-RU" w:eastAsia="en-US" w:bidi="ar-SA"/>
      </w:rPr>
    </w:lvl>
    <w:lvl w:ilvl="4" w:tplc="5928DD10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5" w:tplc="723849E2">
      <w:numFmt w:val="bullet"/>
      <w:lvlText w:val="•"/>
      <w:lvlJc w:val="left"/>
      <w:pPr>
        <w:ind w:left="5760" w:hanging="180"/>
      </w:pPr>
      <w:rPr>
        <w:rFonts w:hint="default"/>
        <w:lang w:val="ru-RU" w:eastAsia="en-US" w:bidi="ar-SA"/>
      </w:rPr>
    </w:lvl>
    <w:lvl w:ilvl="6" w:tplc="BD8C3218">
      <w:numFmt w:val="bullet"/>
      <w:lvlText w:val="•"/>
      <w:lvlJc w:val="left"/>
      <w:pPr>
        <w:ind w:left="6792" w:hanging="180"/>
      </w:pPr>
      <w:rPr>
        <w:rFonts w:hint="default"/>
        <w:lang w:val="ru-RU" w:eastAsia="en-US" w:bidi="ar-SA"/>
      </w:rPr>
    </w:lvl>
    <w:lvl w:ilvl="7" w:tplc="3FC85028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  <w:lvl w:ilvl="8" w:tplc="60EA7024">
      <w:numFmt w:val="bullet"/>
      <w:lvlText w:val="•"/>
      <w:lvlJc w:val="left"/>
      <w:pPr>
        <w:ind w:left="8856" w:hanging="180"/>
      </w:pPr>
      <w:rPr>
        <w:rFonts w:hint="default"/>
        <w:lang w:val="ru-RU" w:eastAsia="en-US" w:bidi="ar-SA"/>
      </w:rPr>
    </w:lvl>
  </w:abstractNum>
  <w:abstractNum w:abstractNumId="1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112FF2"/>
    <w:multiLevelType w:val="hybridMultilevel"/>
    <w:tmpl w:val="0F3A6F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62C53"/>
    <w:multiLevelType w:val="hybridMultilevel"/>
    <w:tmpl w:val="B95A5990"/>
    <w:lvl w:ilvl="0" w:tplc="5D7CDA2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A25C3D"/>
    <w:multiLevelType w:val="hybridMultilevel"/>
    <w:tmpl w:val="BDF875B6"/>
    <w:lvl w:ilvl="0" w:tplc="6CD22606">
      <w:start w:val="2"/>
      <w:numFmt w:val="decimal"/>
      <w:lvlText w:val="%1"/>
      <w:lvlJc w:val="left"/>
      <w:pPr>
        <w:ind w:left="60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7E8350E">
      <w:numFmt w:val="bullet"/>
      <w:lvlText w:val="•"/>
      <w:lvlJc w:val="left"/>
      <w:pPr>
        <w:ind w:left="1632" w:hanging="135"/>
      </w:pPr>
      <w:rPr>
        <w:rFonts w:hint="default"/>
        <w:lang w:val="ru-RU" w:eastAsia="en-US" w:bidi="ar-SA"/>
      </w:rPr>
    </w:lvl>
    <w:lvl w:ilvl="2" w:tplc="C882B928">
      <w:numFmt w:val="bullet"/>
      <w:lvlText w:val="•"/>
      <w:lvlJc w:val="left"/>
      <w:pPr>
        <w:ind w:left="2664" w:hanging="135"/>
      </w:pPr>
      <w:rPr>
        <w:rFonts w:hint="default"/>
        <w:lang w:val="ru-RU" w:eastAsia="en-US" w:bidi="ar-SA"/>
      </w:rPr>
    </w:lvl>
    <w:lvl w:ilvl="3" w:tplc="E6D07504">
      <w:numFmt w:val="bullet"/>
      <w:lvlText w:val="•"/>
      <w:lvlJc w:val="left"/>
      <w:pPr>
        <w:ind w:left="3696" w:hanging="135"/>
      </w:pPr>
      <w:rPr>
        <w:rFonts w:hint="default"/>
        <w:lang w:val="ru-RU" w:eastAsia="en-US" w:bidi="ar-SA"/>
      </w:rPr>
    </w:lvl>
    <w:lvl w:ilvl="4" w:tplc="7FBCE82E">
      <w:numFmt w:val="bullet"/>
      <w:lvlText w:val="•"/>
      <w:lvlJc w:val="left"/>
      <w:pPr>
        <w:ind w:left="4728" w:hanging="135"/>
      </w:pPr>
      <w:rPr>
        <w:rFonts w:hint="default"/>
        <w:lang w:val="ru-RU" w:eastAsia="en-US" w:bidi="ar-SA"/>
      </w:rPr>
    </w:lvl>
    <w:lvl w:ilvl="5" w:tplc="CAC0DD92">
      <w:numFmt w:val="bullet"/>
      <w:lvlText w:val="•"/>
      <w:lvlJc w:val="left"/>
      <w:pPr>
        <w:ind w:left="5760" w:hanging="135"/>
      </w:pPr>
      <w:rPr>
        <w:rFonts w:hint="default"/>
        <w:lang w:val="ru-RU" w:eastAsia="en-US" w:bidi="ar-SA"/>
      </w:rPr>
    </w:lvl>
    <w:lvl w:ilvl="6" w:tplc="B46414B6">
      <w:numFmt w:val="bullet"/>
      <w:lvlText w:val="•"/>
      <w:lvlJc w:val="left"/>
      <w:pPr>
        <w:ind w:left="6792" w:hanging="135"/>
      </w:pPr>
      <w:rPr>
        <w:rFonts w:hint="default"/>
        <w:lang w:val="ru-RU" w:eastAsia="en-US" w:bidi="ar-SA"/>
      </w:rPr>
    </w:lvl>
    <w:lvl w:ilvl="7" w:tplc="FACAC4EC">
      <w:numFmt w:val="bullet"/>
      <w:lvlText w:val="•"/>
      <w:lvlJc w:val="left"/>
      <w:pPr>
        <w:ind w:left="7824" w:hanging="135"/>
      </w:pPr>
      <w:rPr>
        <w:rFonts w:hint="default"/>
        <w:lang w:val="ru-RU" w:eastAsia="en-US" w:bidi="ar-SA"/>
      </w:rPr>
    </w:lvl>
    <w:lvl w:ilvl="8" w:tplc="15A25EE6">
      <w:numFmt w:val="bullet"/>
      <w:lvlText w:val="•"/>
      <w:lvlJc w:val="left"/>
      <w:pPr>
        <w:ind w:left="8856" w:hanging="135"/>
      </w:pPr>
      <w:rPr>
        <w:rFonts w:hint="default"/>
        <w:lang w:val="ru-RU" w:eastAsia="en-US" w:bidi="ar-SA"/>
      </w:rPr>
    </w:lvl>
  </w:abstractNum>
  <w:abstractNum w:abstractNumId="17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D12D4E"/>
    <w:multiLevelType w:val="hybridMultilevel"/>
    <w:tmpl w:val="8D02200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C2A0A"/>
    <w:multiLevelType w:val="hybridMultilevel"/>
    <w:tmpl w:val="2DC062A2"/>
    <w:lvl w:ilvl="0" w:tplc="5ADC2F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F1390F"/>
    <w:multiLevelType w:val="hybridMultilevel"/>
    <w:tmpl w:val="1930C042"/>
    <w:lvl w:ilvl="0" w:tplc="578A9B16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23"/>
  </w:num>
  <w:num w:numId="5">
    <w:abstractNumId w:val="4"/>
  </w:num>
  <w:num w:numId="6">
    <w:abstractNumId w:val="12"/>
  </w:num>
  <w:num w:numId="7">
    <w:abstractNumId w:val="25"/>
  </w:num>
  <w:num w:numId="8">
    <w:abstractNumId w:val="11"/>
  </w:num>
  <w:num w:numId="9">
    <w:abstractNumId w:val="28"/>
  </w:num>
  <w:num w:numId="10">
    <w:abstractNumId w:val="27"/>
  </w:num>
  <w:num w:numId="11">
    <w:abstractNumId w:val="21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"/>
  </w:num>
  <w:num w:numId="16">
    <w:abstractNumId w:val="0"/>
  </w:num>
  <w:num w:numId="17">
    <w:abstractNumId w:val="3"/>
  </w:num>
  <w:num w:numId="18">
    <w:abstractNumId w:val="20"/>
  </w:num>
  <w:num w:numId="19">
    <w:abstractNumId w:val="17"/>
  </w:num>
  <w:num w:numId="20">
    <w:abstractNumId w:val="18"/>
  </w:num>
  <w:num w:numId="21">
    <w:abstractNumId w:val="7"/>
  </w:num>
  <w:num w:numId="22">
    <w:abstractNumId w:val="14"/>
  </w:num>
  <w:num w:numId="23">
    <w:abstractNumId w:val="15"/>
  </w:num>
  <w:num w:numId="24">
    <w:abstractNumId w:val="19"/>
  </w:num>
  <w:num w:numId="25">
    <w:abstractNumId w:val="26"/>
  </w:num>
  <w:num w:numId="26">
    <w:abstractNumId w:val="5"/>
  </w:num>
  <w:num w:numId="27">
    <w:abstractNumId w:val="9"/>
  </w:num>
  <w:num w:numId="28">
    <w:abstractNumId w:val="16"/>
  </w:num>
  <w:num w:numId="29">
    <w:abstractNumId w:val="6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9"/>
    <w:rsid w:val="000061F3"/>
    <w:rsid w:val="00014F04"/>
    <w:rsid w:val="00022B4D"/>
    <w:rsid w:val="000317F6"/>
    <w:rsid w:val="00044CB0"/>
    <w:rsid w:val="000458AA"/>
    <w:rsid w:val="00055F48"/>
    <w:rsid w:val="00057258"/>
    <w:rsid w:val="0006291A"/>
    <w:rsid w:val="00082DE5"/>
    <w:rsid w:val="000857F1"/>
    <w:rsid w:val="00093FD8"/>
    <w:rsid w:val="000A1AD6"/>
    <w:rsid w:val="000C533D"/>
    <w:rsid w:val="000D0BEF"/>
    <w:rsid w:val="000E0A17"/>
    <w:rsid w:val="000E3163"/>
    <w:rsid w:val="000E3DF0"/>
    <w:rsid w:val="000F74D3"/>
    <w:rsid w:val="001117CB"/>
    <w:rsid w:val="00115801"/>
    <w:rsid w:val="00116AB4"/>
    <w:rsid w:val="00120C70"/>
    <w:rsid w:val="001254DC"/>
    <w:rsid w:val="00141827"/>
    <w:rsid w:val="0014455D"/>
    <w:rsid w:val="00144E12"/>
    <w:rsid w:val="00155ACD"/>
    <w:rsid w:val="00161108"/>
    <w:rsid w:val="00171EFD"/>
    <w:rsid w:val="00172E4A"/>
    <w:rsid w:val="0017445B"/>
    <w:rsid w:val="00186599"/>
    <w:rsid w:val="00190678"/>
    <w:rsid w:val="00193AFE"/>
    <w:rsid w:val="001954AB"/>
    <w:rsid w:val="001967EE"/>
    <w:rsid w:val="001A68FF"/>
    <w:rsid w:val="001B06E3"/>
    <w:rsid w:val="001B7B8E"/>
    <w:rsid w:val="001D2FC4"/>
    <w:rsid w:val="001E381E"/>
    <w:rsid w:val="001E5535"/>
    <w:rsid w:val="001F1ED5"/>
    <w:rsid w:val="001F4710"/>
    <w:rsid w:val="002061AB"/>
    <w:rsid w:val="00217F44"/>
    <w:rsid w:val="002203AD"/>
    <w:rsid w:val="0022123C"/>
    <w:rsid w:val="002368EB"/>
    <w:rsid w:val="002409A8"/>
    <w:rsid w:val="002638C2"/>
    <w:rsid w:val="00272DC4"/>
    <w:rsid w:val="00273EC7"/>
    <w:rsid w:val="00275EFD"/>
    <w:rsid w:val="0028036F"/>
    <w:rsid w:val="0028144A"/>
    <w:rsid w:val="002850D4"/>
    <w:rsid w:val="002900A3"/>
    <w:rsid w:val="0029532C"/>
    <w:rsid w:val="002A3CA7"/>
    <w:rsid w:val="002B1BFF"/>
    <w:rsid w:val="002C2A93"/>
    <w:rsid w:val="002C7C4F"/>
    <w:rsid w:val="002D3FAC"/>
    <w:rsid w:val="002F3ACE"/>
    <w:rsid w:val="002F40C4"/>
    <w:rsid w:val="003119DA"/>
    <w:rsid w:val="00330E96"/>
    <w:rsid w:val="00333052"/>
    <w:rsid w:val="00334185"/>
    <w:rsid w:val="003406CF"/>
    <w:rsid w:val="00343AEA"/>
    <w:rsid w:val="00350C35"/>
    <w:rsid w:val="00357272"/>
    <w:rsid w:val="00395F43"/>
    <w:rsid w:val="003B082B"/>
    <w:rsid w:val="003C1E59"/>
    <w:rsid w:val="003C4121"/>
    <w:rsid w:val="003C5B16"/>
    <w:rsid w:val="003D5133"/>
    <w:rsid w:val="003E12C7"/>
    <w:rsid w:val="003E66B9"/>
    <w:rsid w:val="003F0F36"/>
    <w:rsid w:val="003F2B0B"/>
    <w:rsid w:val="00420C90"/>
    <w:rsid w:val="004402AE"/>
    <w:rsid w:val="00444136"/>
    <w:rsid w:val="00456567"/>
    <w:rsid w:val="004807BF"/>
    <w:rsid w:val="00485E75"/>
    <w:rsid w:val="00487826"/>
    <w:rsid w:val="00492232"/>
    <w:rsid w:val="0049325F"/>
    <w:rsid w:val="004B5D00"/>
    <w:rsid w:val="004D3CB5"/>
    <w:rsid w:val="004D6CA9"/>
    <w:rsid w:val="004D78DF"/>
    <w:rsid w:val="004E6639"/>
    <w:rsid w:val="004F63A4"/>
    <w:rsid w:val="00505EA9"/>
    <w:rsid w:val="00511F3E"/>
    <w:rsid w:val="00516126"/>
    <w:rsid w:val="00527B7D"/>
    <w:rsid w:val="005403A4"/>
    <w:rsid w:val="00562099"/>
    <w:rsid w:val="005665FA"/>
    <w:rsid w:val="0057248C"/>
    <w:rsid w:val="00577969"/>
    <w:rsid w:val="00584612"/>
    <w:rsid w:val="00594ED8"/>
    <w:rsid w:val="005A15CE"/>
    <w:rsid w:val="005A7878"/>
    <w:rsid w:val="005B2589"/>
    <w:rsid w:val="005C0ADA"/>
    <w:rsid w:val="005C3F34"/>
    <w:rsid w:val="005D234F"/>
    <w:rsid w:val="005F48D2"/>
    <w:rsid w:val="005F7738"/>
    <w:rsid w:val="006042F1"/>
    <w:rsid w:val="00614564"/>
    <w:rsid w:val="00616394"/>
    <w:rsid w:val="00627A24"/>
    <w:rsid w:val="006318C6"/>
    <w:rsid w:val="00632C41"/>
    <w:rsid w:val="00634DF0"/>
    <w:rsid w:val="006549F9"/>
    <w:rsid w:val="006622EA"/>
    <w:rsid w:val="00666AB4"/>
    <w:rsid w:val="006757F1"/>
    <w:rsid w:val="00681DD3"/>
    <w:rsid w:val="006872D1"/>
    <w:rsid w:val="006A44BD"/>
    <w:rsid w:val="006A496B"/>
    <w:rsid w:val="006A6D6C"/>
    <w:rsid w:val="006B3CF5"/>
    <w:rsid w:val="006C2C2E"/>
    <w:rsid w:val="006D2A48"/>
    <w:rsid w:val="006F616F"/>
    <w:rsid w:val="00716956"/>
    <w:rsid w:val="00737D6E"/>
    <w:rsid w:val="007423C4"/>
    <w:rsid w:val="0074450E"/>
    <w:rsid w:val="00776AB4"/>
    <w:rsid w:val="00777CCF"/>
    <w:rsid w:val="007818AB"/>
    <w:rsid w:val="00784A10"/>
    <w:rsid w:val="00786F8C"/>
    <w:rsid w:val="0079586F"/>
    <w:rsid w:val="007A1EE7"/>
    <w:rsid w:val="007C692E"/>
    <w:rsid w:val="007D72D1"/>
    <w:rsid w:val="007E0189"/>
    <w:rsid w:val="007E4E1C"/>
    <w:rsid w:val="007F40B6"/>
    <w:rsid w:val="00804DB8"/>
    <w:rsid w:val="008132BF"/>
    <w:rsid w:val="00832D02"/>
    <w:rsid w:val="00844190"/>
    <w:rsid w:val="0084458B"/>
    <w:rsid w:val="008475EB"/>
    <w:rsid w:val="00850A70"/>
    <w:rsid w:val="00863178"/>
    <w:rsid w:val="00865EB8"/>
    <w:rsid w:val="0086631C"/>
    <w:rsid w:val="008744A3"/>
    <w:rsid w:val="00874F1D"/>
    <w:rsid w:val="00886670"/>
    <w:rsid w:val="00893186"/>
    <w:rsid w:val="008E4152"/>
    <w:rsid w:val="008F12BF"/>
    <w:rsid w:val="008F439C"/>
    <w:rsid w:val="008F6A73"/>
    <w:rsid w:val="009123EA"/>
    <w:rsid w:val="00927C4F"/>
    <w:rsid w:val="00933737"/>
    <w:rsid w:val="0094625E"/>
    <w:rsid w:val="0098530C"/>
    <w:rsid w:val="0098532B"/>
    <w:rsid w:val="00994819"/>
    <w:rsid w:val="009A0E07"/>
    <w:rsid w:val="009A7498"/>
    <w:rsid w:val="009B172E"/>
    <w:rsid w:val="009C488A"/>
    <w:rsid w:val="009D6665"/>
    <w:rsid w:val="009D66DB"/>
    <w:rsid w:val="009E593F"/>
    <w:rsid w:val="009F2FC0"/>
    <w:rsid w:val="009F3489"/>
    <w:rsid w:val="009F782F"/>
    <w:rsid w:val="00A3594A"/>
    <w:rsid w:val="00A51A33"/>
    <w:rsid w:val="00A71046"/>
    <w:rsid w:val="00A72589"/>
    <w:rsid w:val="00A74D2A"/>
    <w:rsid w:val="00A76E1E"/>
    <w:rsid w:val="00A8512B"/>
    <w:rsid w:val="00A87016"/>
    <w:rsid w:val="00AA193C"/>
    <w:rsid w:val="00AA3DE7"/>
    <w:rsid w:val="00AB6CDD"/>
    <w:rsid w:val="00AC1645"/>
    <w:rsid w:val="00AD4765"/>
    <w:rsid w:val="00AF3D48"/>
    <w:rsid w:val="00AF465C"/>
    <w:rsid w:val="00B07470"/>
    <w:rsid w:val="00B26C51"/>
    <w:rsid w:val="00B27D44"/>
    <w:rsid w:val="00B35FDB"/>
    <w:rsid w:val="00B46CEF"/>
    <w:rsid w:val="00B80B34"/>
    <w:rsid w:val="00BB2C33"/>
    <w:rsid w:val="00BD221B"/>
    <w:rsid w:val="00BD763A"/>
    <w:rsid w:val="00BE601B"/>
    <w:rsid w:val="00BF23F2"/>
    <w:rsid w:val="00BF2755"/>
    <w:rsid w:val="00C02918"/>
    <w:rsid w:val="00C033F4"/>
    <w:rsid w:val="00C13534"/>
    <w:rsid w:val="00C15771"/>
    <w:rsid w:val="00C352F4"/>
    <w:rsid w:val="00C569E4"/>
    <w:rsid w:val="00C9196E"/>
    <w:rsid w:val="00CB23A5"/>
    <w:rsid w:val="00CB3F90"/>
    <w:rsid w:val="00CB4F7A"/>
    <w:rsid w:val="00CB54B7"/>
    <w:rsid w:val="00CB6155"/>
    <w:rsid w:val="00CC31B7"/>
    <w:rsid w:val="00CD1289"/>
    <w:rsid w:val="00CD6469"/>
    <w:rsid w:val="00CD6D14"/>
    <w:rsid w:val="00CE3B35"/>
    <w:rsid w:val="00CF4275"/>
    <w:rsid w:val="00CF51B2"/>
    <w:rsid w:val="00CF7B74"/>
    <w:rsid w:val="00D021C7"/>
    <w:rsid w:val="00D02CCB"/>
    <w:rsid w:val="00D070BC"/>
    <w:rsid w:val="00D21327"/>
    <w:rsid w:val="00D25C95"/>
    <w:rsid w:val="00D37BDF"/>
    <w:rsid w:val="00D5613B"/>
    <w:rsid w:val="00D64985"/>
    <w:rsid w:val="00D65C2D"/>
    <w:rsid w:val="00D83B19"/>
    <w:rsid w:val="00D97485"/>
    <w:rsid w:val="00DA0013"/>
    <w:rsid w:val="00DB6225"/>
    <w:rsid w:val="00DD1C40"/>
    <w:rsid w:val="00DE3B9D"/>
    <w:rsid w:val="00DF409E"/>
    <w:rsid w:val="00DF7D6D"/>
    <w:rsid w:val="00E05900"/>
    <w:rsid w:val="00E103A2"/>
    <w:rsid w:val="00E25F1D"/>
    <w:rsid w:val="00E3108F"/>
    <w:rsid w:val="00E40727"/>
    <w:rsid w:val="00E4271C"/>
    <w:rsid w:val="00E66D0E"/>
    <w:rsid w:val="00E858C0"/>
    <w:rsid w:val="00E94645"/>
    <w:rsid w:val="00EA135C"/>
    <w:rsid w:val="00EA5FBD"/>
    <w:rsid w:val="00EB157E"/>
    <w:rsid w:val="00EB3767"/>
    <w:rsid w:val="00EB53CB"/>
    <w:rsid w:val="00EE094D"/>
    <w:rsid w:val="00EE0D79"/>
    <w:rsid w:val="00EE689C"/>
    <w:rsid w:val="00F26FFD"/>
    <w:rsid w:val="00F273A3"/>
    <w:rsid w:val="00F40A5E"/>
    <w:rsid w:val="00F4448E"/>
    <w:rsid w:val="00F473FB"/>
    <w:rsid w:val="00F66A2C"/>
    <w:rsid w:val="00F66B27"/>
    <w:rsid w:val="00F869E2"/>
    <w:rsid w:val="00F878E4"/>
    <w:rsid w:val="00F91F79"/>
    <w:rsid w:val="00F9292D"/>
    <w:rsid w:val="00FA1686"/>
    <w:rsid w:val="00FA3776"/>
    <w:rsid w:val="00FA62F5"/>
    <w:rsid w:val="00FC2933"/>
    <w:rsid w:val="00FC66F2"/>
    <w:rsid w:val="00FD32AC"/>
    <w:rsid w:val="00FD4FB0"/>
    <w:rsid w:val="00FF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B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0"/>
    <w:link w:val="21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sid w:val="00632C41"/>
    <w:rPr>
      <w:rFonts w:cs="Symbol"/>
    </w:rPr>
  </w:style>
  <w:style w:type="character" w:customStyle="1" w:styleId="ListLabel2">
    <w:name w:val="ListLabel 2"/>
    <w:rsid w:val="00632C41"/>
    <w:rPr>
      <w:rFonts w:cs="Symbol"/>
      <w:sz w:val="16"/>
      <w:szCs w:val="16"/>
    </w:rPr>
  </w:style>
  <w:style w:type="character" w:customStyle="1" w:styleId="ListLabel3">
    <w:name w:val="ListLabel 3"/>
    <w:rsid w:val="00632C41"/>
    <w:rPr>
      <w:rFonts w:cs="Courier New"/>
    </w:rPr>
  </w:style>
  <w:style w:type="character" w:customStyle="1" w:styleId="ListLabel4">
    <w:name w:val="ListLabel 4"/>
    <w:rsid w:val="00632C41"/>
    <w:rPr>
      <w:rFonts w:cs="Wingdings"/>
    </w:rPr>
  </w:style>
  <w:style w:type="paragraph" w:customStyle="1" w:styleId="11">
    <w:name w:val="Заголовок1"/>
    <w:basedOn w:val="a"/>
    <w:next w:val="a3"/>
    <w:rsid w:val="00632C4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632C41"/>
    <w:pPr>
      <w:spacing w:after="140" w:line="288" w:lineRule="auto"/>
    </w:pPr>
  </w:style>
  <w:style w:type="paragraph" w:styleId="a4">
    <w:name w:val="List"/>
    <w:basedOn w:val="a3"/>
    <w:rsid w:val="00632C41"/>
    <w:rPr>
      <w:rFonts w:ascii="Times New Roman" w:hAnsi="Times New Roman" w:cs="FreeSans"/>
    </w:rPr>
  </w:style>
  <w:style w:type="paragraph" w:styleId="a5">
    <w:name w:val="Title"/>
    <w:basedOn w:val="a"/>
    <w:rsid w:val="00632C41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rsid w:val="00632C41"/>
    <w:pPr>
      <w:suppressLineNumbers/>
    </w:pPr>
    <w:rPr>
      <w:rFonts w:ascii="Times New Roman" w:hAnsi="Times New Roman" w:cs="FreeSans"/>
    </w:rPr>
  </w:style>
  <w:style w:type="paragraph" w:styleId="22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krequired">
    <w:name w:val="skrequired"/>
    <w:basedOn w:val="a0"/>
    <w:rsid w:val="0017445B"/>
  </w:style>
  <w:style w:type="table" w:styleId="af4">
    <w:name w:val="Table Grid"/>
    <w:basedOn w:val="a1"/>
    <w:uiPriority w:val="39"/>
    <w:rsid w:val="001744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72D1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FC4"/>
    <w:rPr>
      <w:rFonts w:asciiTheme="majorHAnsi" w:eastAsiaTheme="majorEastAsia" w:hAnsiTheme="majorHAnsi" w:cstheme="majorBidi"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B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0"/>
    <w:link w:val="21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sid w:val="00632C41"/>
    <w:rPr>
      <w:rFonts w:cs="Symbol"/>
    </w:rPr>
  </w:style>
  <w:style w:type="character" w:customStyle="1" w:styleId="ListLabel2">
    <w:name w:val="ListLabel 2"/>
    <w:rsid w:val="00632C41"/>
    <w:rPr>
      <w:rFonts w:cs="Symbol"/>
      <w:sz w:val="16"/>
      <w:szCs w:val="16"/>
    </w:rPr>
  </w:style>
  <w:style w:type="character" w:customStyle="1" w:styleId="ListLabel3">
    <w:name w:val="ListLabel 3"/>
    <w:rsid w:val="00632C41"/>
    <w:rPr>
      <w:rFonts w:cs="Courier New"/>
    </w:rPr>
  </w:style>
  <w:style w:type="character" w:customStyle="1" w:styleId="ListLabel4">
    <w:name w:val="ListLabel 4"/>
    <w:rsid w:val="00632C41"/>
    <w:rPr>
      <w:rFonts w:cs="Wingdings"/>
    </w:rPr>
  </w:style>
  <w:style w:type="paragraph" w:customStyle="1" w:styleId="11">
    <w:name w:val="Заголовок1"/>
    <w:basedOn w:val="a"/>
    <w:next w:val="a3"/>
    <w:rsid w:val="00632C4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632C41"/>
    <w:pPr>
      <w:spacing w:after="140" w:line="288" w:lineRule="auto"/>
    </w:pPr>
  </w:style>
  <w:style w:type="paragraph" w:styleId="a4">
    <w:name w:val="List"/>
    <w:basedOn w:val="a3"/>
    <w:rsid w:val="00632C41"/>
    <w:rPr>
      <w:rFonts w:ascii="Times New Roman" w:hAnsi="Times New Roman" w:cs="FreeSans"/>
    </w:rPr>
  </w:style>
  <w:style w:type="paragraph" w:styleId="a5">
    <w:name w:val="Title"/>
    <w:basedOn w:val="a"/>
    <w:rsid w:val="00632C41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rsid w:val="00632C41"/>
    <w:pPr>
      <w:suppressLineNumbers/>
    </w:pPr>
    <w:rPr>
      <w:rFonts w:ascii="Times New Roman" w:hAnsi="Times New Roman" w:cs="FreeSans"/>
    </w:rPr>
  </w:style>
  <w:style w:type="paragraph" w:styleId="22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krequired">
    <w:name w:val="skrequired"/>
    <w:basedOn w:val="a0"/>
    <w:rsid w:val="0017445B"/>
  </w:style>
  <w:style w:type="table" w:styleId="af4">
    <w:name w:val="Table Grid"/>
    <w:basedOn w:val="a1"/>
    <w:uiPriority w:val="39"/>
    <w:rsid w:val="001744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72D1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FC4"/>
    <w:rPr>
      <w:rFonts w:asciiTheme="majorHAnsi" w:eastAsiaTheme="majorEastAsia" w:hAnsiTheme="majorHAnsi" w:cstheme="majorBidi"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1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2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7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3867-9FBA-4348-9BEA-B1D69844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admin</cp:lastModifiedBy>
  <cp:revision>3</cp:revision>
  <cp:lastPrinted>2022-04-04T08:45:00Z</cp:lastPrinted>
  <dcterms:created xsi:type="dcterms:W3CDTF">2024-03-15T07:31:00Z</dcterms:created>
  <dcterms:modified xsi:type="dcterms:W3CDTF">2024-03-27T07:14:00Z</dcterms:modified>
  <dc:language>ru-RU</dc:language>
</cp:coreProperties>
</file>